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/>
          <w:b/>
          <w:bCs/>
          <w:sz w:val="32"/>
          <w:szCs w:val="32"/>
          <w:lang w:eastAsia="zh-Hans"/>
        </w:rPr>
        <w:t>高质量数字化转型产品及服务全景图</w:t>
      </w:r>
      <w:r>
        <w:rPr>
          <w:rFonts w:hint="eastAsia" w:ascii="微软雅黑" w:hAnsi="微软雅黑" w:eastAsia="微软雅黑"/>
          <w:b/>
          <w:bCs/>
          <w:sz w:val="32"/>
          <w:szCs w:val="32"/>
        </w:rPr>
        <w:t>（202</w:t>
      </w:r>
      <w:r>
        <w:rPr>
          <w:rFonts w:hint="eastAsia" w:ascii="微软雅黑" w:hAnsi="微软雅黑" w:eastAsia="微软雅黑"/>
          <w:b/>
          <w:bCs/>
          <w:sz w:val="32"/>
          <w:szCs w:val="32"/>
          <w:lang w:val="en-US" w:eastAsia="zh-CN"/>
        </w:rPr>
        <w:t>4</w:t>
      </w:r>
      <w:r>
        <w:rPr>
          <w:rFonts w:hint="eastAsia" w:ascii="微软雅黑" w:hAnsi="微软雅黑" w:eastAsia="微软雅黑"/>
          <w:b/>
          <w:bCs/>
          <w:sz w:val="32"/>
          <w:szCs w:val="32"/>
        </w:rPr>
        <w:t>）</w:t>
      </w:r>
    </w:p>
    <w:p>
      <w:pPr>
        <w:jc w:val="center"/>
        <w:rPr>
          <w:rFonts w:ascii="微软雅黑" w:hAnsi="微软雅黑" w:eastAsia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/>
          <w:b/>
          <w:bCs/>
          <w:sz w:val="32"/>
          <w:szCs w:val="32"/>
        </w:rPr>
        <w:t>申请表</w:t>
      </w:r>
    </w:p>
    <w:p>
      <w:pPr>
        <w:pStyle w:val="2"/>
        <w:spacing w:before="100" w:line="240" w:lineRule="auto"/>
        <w:jc w:val="center"/>
        <w:rPr>
          <w:rFonts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（企业申请加入</w:t>
      </w:r>
      <w:r>
        <w:rPr>
          <w:rFonts w:hint="eastAsia" w:ascii="仿宋" w:hAnsi="仿宋" w:eastAsia="仿宋"/>
          <w:sz w:val="21"/>
          <w:szCs w:val="21"/>
          <w:lang w:val="en-US" w:eastAsia="zh-CN"/>
        </w:rPr>
        <w:t>2024年度</w:t>
      </w:r>
      <w:r>
        <w:rPr>
          <w:rFonts w:hint="eastAsia" w:ascii="仿宋" w:hAnsi="仿宋" w:eastAsia="仿宋"/>
          <w:sz w:val="21"/>
          <w:szCs w:val="21"/>
        </w:rPr>
        <w:t>“</w:t>
      </w:r>
      <w:r>
        <w:rPr>
          <w:rFonts w:hint="eastAsia" w:ascii="仿宋" w:hAnsi="仿宋" w:eastAsia="仿宋"/>
          <w:sz w:val="21"/>
          <w:szCs w:val="21"/>
          <w:lang w:eastAsia="zh-Hans"/>
        </w:rPr>
        <w:t>全景图</w:t>
      </w:r>
      <w:r>
        <w:rPr>
          <w:rFonts w:hint="eastAsia" w:ascii="仿宋" w:hAnsi="仿宋" w:eastAsia="仿宋"/>
          <w:sz w:val="21"/>
          <w:szCs w:val="21"/>
        </w:rPr>
        <w:t>”</w:t>
      </w:r>
      <w:r>
        <w:rPr>
          <w:rFonts w:hint="eastAsia" w:ascii="仿宋" w:hAnsi="仿宋" w:eastAsia="仿宋"/>
          <w:sz w:val="21"/>
          <w:szCs w:val="21"/>
          <w:lang w:val="en-US" w:eastAsia="zh-CN"/>
        </w:rPr>
        <w:t>产品/解决方案将免费入驻铸基计划应用平台</w:t>
      </w:r>
      <w:r>
        <w:rPr>
          <w:rFonts w:hint="eastAsia" w:ascii="仿宋" w:hAnsi="仿宋" w:eastAsia="仿宋"/>
          <w:sz w:val="21"/>
          <w:szCs w:val="21"/>
        </w:rPr>
        <w:t>）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7"/>
        <w:gridCol w:w="1519"/>
        <w:gridCol w:w="2860"/>
        <w:gridCol w:w="3101"/>
        <w:gridCol w:w="4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  <w:lang w:eastAsia="zh-Hans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eastAsia="zh-Hans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8" w:type="pct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单位全称</w:t>
            </w:r>
          </w:p>
        </w:tc>
        <w:tc>
          <w:tcPr>
            <w:tcW w:w="3802" w:type="pct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8" w:type="pct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联系地址</w:t>
            </w:r>
          </w:p>
        </w:tc>
        <w:tc>
          <w:tcPr>
            <w:tcW w:w="3802" w:type="pct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pct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  <w:lang w:eastAsia="zh-Hans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eastAsia="zh-Hans"/>
              </w:rPr>
              <w:t>对接人</w:t>
            </w:r>
          </w:p>
        </w:tc>
        <w:tc>
          <w:tcPr>
            <w:tcW w:w="536" w:type="pct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009" w:type="pct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  <w:lang w:eastAsia="zh-Hans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eastAsia="zh-Hans"/>
              </w:rPr>
              <w:t>职务</w:t>
            </w:r>
          </w:p>
        </w:tc>
        <w:tc>
          <w:tcPr>
            <w:tcW w:w="2793" w:type="pct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662" w:type="pct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  <w:lang w:eastAsia="zh-Hans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eastAsia="zh-Hans"/>
              </w:rPr>
              <w:t>联系电话</w:t>
            </w:r>
          </w:p>
        </w:tc>
        <w:tc>
          <w:tcPr>
            <w:tcW w:w="536" w:type="pct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  <w:lang w:eastAsia="zh-Hans"/>
              </w:rPr>
            </w:pPr>
          </w:p>
        </w:tc>
        <w:tc>
          <w:tcPr>
            <w:tcW w:w="1009" w:type="pct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  <w:lang w:eastAsia="zh-Hans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eastAsia="zh-Hans"/>
              </w:rPr>
              <w:t>联系邮箱</w:t>
            </w:r>
          </w:p>
        </w:tc>
        <w:tc>
          <w:tcPr>
            <w:tcW w:w="2793" w:type="pct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98" w:type="pct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eastAsia="zh-Hans"/>
              </w:rPr>
              <w:t>企业品牌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/市场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eastAsia="zh-Hans"/>
              </w:rPr>
              <w:t>总负责人</w:t>
            </w:r>
          </w:p>
        </w:tc>
        <w:tc>
          <w:tcPr>
            <w:tcW w:w="1009" w:type="pct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094" w:type="pct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产研总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eastAsia="zh-Hans"/>
              </w:rPr>
              <w:t>负责人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/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cto</w:t>
            </w:r>
          </w:p>
        </w:tc>
        <w:tc>
          <w:tcPr>
            <w:tcW w:w="1699" w:type="pct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198" w:type="pct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联系电话</w:t>
            </w:r>
          </w:p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（请填写手机号，后期涉及访谈）</w:t>
            </w:r>
          </w:p>
        </w:tc>
        <w:tc>
          <w:tcPr>
            <w:tcW w:w="1009" w:type="pct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094" w:type="pct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联系电话</w:t>
            </w:r>
          </w:p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（请填写手机号，后期涉及访谈）</w:t>
            </w:r>
          </w:p>
        </w:tc>
        <w:tc>
          <w:tcPr>
            <w:tcW w:w="1699" w:type="pct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  <w:lang w:eastAsia="zh-Hans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eastAsia="zh-Hans"/>
              </w:rPr>
              <w:t>业务介绍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198" w:type="pct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产品类型</w:t>
            </w:r>
          </w:p>
        </w:tc>
        <w:tc>
          <w:tcPr>
            <w:tcW w:w="3802" w:type="pct"/>
            <w:gridSpan w:val="3"/>
            <w:vAlign w:val="center"/>
          </w:tcPr>
          <w:p>
            <w:pPr>
              <w:snapToGrid w:val="0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</w:rPr>
              <w:t>市场营销</w:t>
            </w:r>
          </w:p>
          <w:p>
            <w:pPr>
              <w:rPr>
                <w:rFonts w:eastAsia="仿宋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方向1：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社交客户管理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方向2：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互动经营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方向3：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营销自动化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方向4：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SEO推广</w:t>
            </w:r>
          </w:p>
          <w:p>
            <w:pPr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方向5：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企业直播    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6</w:t>
            </w:r>
            <w:r>
              <w:rPr>
                <w:rFonts w:ascii="Times New Roman" w:hAnsi="Times New Roman" w:eastAsia="仿宋" w:cs="Times New Roman"/>
                <w:sz w:val="22"/>
              </w:rPr>
              <w:t>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广告投放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7</w:t>
            </w:r>
            <w:r>
              <w:rPr>
                <w:rFonts w:ascii="Times New Roman" w:hAnsi="Times New Roman" w:eastAsia="仿宋" w:cs="Times New Roman"/>
                <w:sz w:val="22"/>
              </w:rPr>
              <w:t>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app推广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8</w:t>
            </w:r>
            <w:r>
              <w:rPr>
                <w:rFonts w:ascii="Times New Roman" w:hAnsi="Times New Roman" w:eastAsia="仿宋" w:cs="Times New Roman"/>
                <w:sz w:val="22"/>
              </w:rPr>
              <w:t>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表单问卷</w:t>
            </w:r>
          </w:p>
          <w:p>
            <w:pPr>
              <w:rPr>
                <w:rFonts w:eastAsia="仿宋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9</w:t>
            </w:r>
            <w:r>
              <w:rPr>
                <w:rFonts w:ascii="Times New Roman" w:hAnsi="Times New Roman" w:eastAsia="仿宋" w:cs="Times New Roman"/>
                <w:sz w:val="22"/>
              </w:rPr>
              <w:t>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市场调研    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10</w:t>
            </w:r>
            <w:r>
              <w:rPr>
                <w:rFonts w:ascii="Times New Roman" w:hAnsi="Times New Roman" w:eastAsia="仿宋" w:cs="Times New Roman"/>
                <w:sz w:val="22"/>
              </w:rPr>
              <w:t>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新媒体营销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方向1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1</w:t>
            </w:r>
            <w:r>
              <w:rPr>
                <w:rFonts w:ascii="Times New Roman" w:hAnsi="Times New Roman" w:eastAsia="仿宋" w:cs="Times New Roman"/>
                <w:sz w:val="22"/>
              </w:rPr>
              <w:t>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短信分发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1</w:t>
            </w:r>
            <w:r>
              <w:rPr>
                <w:rFonts w:ascii="Times New Roman" w:hAnsi="Times New Roman" w:eastAsia="仿宋" w:cs="Times New Roman"/>
                <w:sz w:val="22"/>
              </w:rPr>
              <w:t>2：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活动管理</w:t>
            </w:r>
          </w:p>
          <w:p>
            <w:pPr>
              <w:rPr>
                <w:rFonts w:ascii="Times New Roman" w:hAnsi="Times New Roman" w:eastAsia="仿宋" w:cs="Times New Roman"/>
                <w:sz w:val="22"/>
                <w:u w:val="single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1</w:t>
            </w:r>
            <w:r>
              <w:rPr>
                <w:rFonts w:ascii="Times New Roman" w:hAnsi="Times New Roman" w:eastAsia="仿宋" w:cs="Times New Roman"/>
                <w:sz w:val="22"/>
              </w:rPr>
              <w:t>3：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内容管理系统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14：其他</w:t>
            </w:r>
            <w:r>
              <w:rPr>
                <w:rFonts w:hint="eastAsia" w:ascii="Times New Roman" w:hAnsi="Times New Roman" w:eastAsia="仿宋" w:cs="Times New Roman"/>
                <w:sz w:val="22"/>
                <w:u w:val="single"/>
              </w:rPr>
              <w:t xml:space="preserve">     </w:t>
            </w:r>
          </w:p>
          <w:p>
            <w:pPr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</w:rPr>
              <w:t>销售</w:t>
            </w:r>
          </w:p>
          <w:p>
            <w:pPr>
              <w:rPr>
                <w:rFonts w:eastAsia="仿宋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方向1：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客户关系管理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方向2：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客户体验管理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方向3：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电话销售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方向4：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电子名片</w:t>
            </w:r>
          </w:p>
          <w:p>
            <w:pPr>
              <w:rPr>
                <w:rFonts w:ascii="Times New Roman" w:hAnsi="Times New Roman" w:eastAsia="仿宋" w:cs="Times New Roman"/>
                <w:sz w:val="22"/>
                <w:u w:val="single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方向5：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业务流程管理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6</w:t>
            </w:r>
            <w:r>
              <w:rPr>
                <w:rFonts w:ascii="Times New Roman" w:hAnsi="Times New Roman" w:eastAsia="仿宋" w:cs="Times New Roman"/>
                <w:sz w:val="22"/>
              </w:rPr>
              <w:t>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采购管理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7</w:t>
            </w:r>
            <w:r>
              <w:rPr>
                <w:rFonts w:ascii="Times New Roman" w:hAnsi="Times New Roman" w:eastAsia="仿宋" w:cs="Times New Roman"/>
                <w:sz w:val="22"/>
              </w:rPr>
              <w:t>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售后服务管理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8：其他</w:t>
            </w:r>
            <w:r>
              <w:rPr>
                <w:rFonts w:hint="eastAsia" w:ascii="Times New Roman" w:hAnsi="Times New Roman" w:eastAsia="仿宋" w:cs="Times New Roman"/>
                <w:sz w:val="22"/>
                <w:u w:val="single"/>
              </w:rPr>
              <w:t xml:space="preserve">      </w:t>
            </w:r>
          </w:p>
          <w:p>
            <w:pPr>
              <w:snapToGrid w:val="0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</w:rPr>
              <w:t>客服</w:t>
            </w:r>
          </w:p>
          <w:p>
            <w:pPr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方向1：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在线客服    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方向2：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呼叫中心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方向3：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智能客服机器人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方向4：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智能外呼</w:t>
            </w:r>
          </w:p>
          <w:p>
            <w:pPr>
              <w:rPr>
                <w:rFonts w:ascii="Times New Roman" w:hAnsi="Times New Roman" w:eastAsia="仿宋" w:cs="Times New Roman"/>
                <w:sz w:val="22"/>
                <w:u w:val="single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5：其他</w:t>
            </w:r>
            <w:r>
              <w:rPr>
                <w:rFonts w:hint="eastAsia" w:ascii="Times New Roman" w:hAnsi="Times New Roman" w:eastAsia="仿宋" w:cs="Times New Roman"/>
                <w:sz w:val="22"/>
                <w:u w:val="single"/>
              </w:rPr>
              <w:t xml:space="preserve">      </w:t>
            </w:r>
          </w:p>
          <w:p>
            <w:pPr>
              <w:snapToGrid w:val="0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</w:rPr>
              <w:t>项目管理</w:t>
            </w:r>
          </w:p>
          <w:p>
            <w:pPr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方向1：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研发管理项目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方向2：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项目协作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方向3：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项目组合管理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方向4：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任务管理</w:t>
            </w:r>
          </w:p>
          <w:p>
            <w:pPr>
              <w:rPr>
                <w:rFonts w:ascii="Times New Roman" w:hAnsi="Times New Roman" w:eastAsia="仿宋" w:cs="Times New Roman"/>
                <w:sz w:val="22"/>
                <w:u w:val="single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5：其他</w:t>
            </w:r>
            <w:r>
              <w:rPr>
                <w:rFonts w:hint="eastAsia" w:ascii="Times New Roman" w:hAnsi="Times New Roman" w:eastAsia="仿宋" w:cs="Times New Roman"/>
                <w:sz w:val="22"/>
                <w:u w:val="single"/>
              </w:rPr>
              <w:t xml:space="preserve">      </w:t>
            </w:r>
          </w:p>
          <w:p>
            <w:pPr>
              <w:snapToGrid w:val="0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</w:rPr>
              <w:t>设计</w:t>
            </w:r>
          </w:p>
          <w:p>
            <w:pPr>
              <w:rPr>
                <w:rFonts w:eastAsia="仿宋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方向1：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营销素材设计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方向2：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原型设计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方向3：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专业设计软件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方向4：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专业音视频制作</w:t>
            </w:r>
          </w:p>
          <w:p>
            <w:pPr>
              <w:rPr>
                <w:rFonts w:ascii="Times New Roman" w:hAnsi="Times New Roman" w:eastAsia="仿宋" w:cs="Times New Roman"/>
                <w:sz w:val="22"/>
                <w:u w:val="single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方向5：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素材库     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6：其他</w:t>
            </w:r>
            <w:r>
              <w:rPr>
                <w:rFonts w:hint="eastAsia" w:ascii="Times New Roman" w:hAnsi="Times New Roman" w:eastAsia="仿宋" w:cs="Times New Roman"/>
                <w:sz w:val="22"/>
                <w:u w:val="single"/>
              </w:rPr>
              <w:t xml:space="preserve">       </w:t>
            </w:r>
          </w:p>
          <w:p>
            <w:pPr>
              <w:snapToGrid w:val="0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</w:rPr>
              <w:t>人力资源</w:t>
            </w:r>
          </w:p>
          <w:p>
            <w:pPr>
              <w:rPr>
                <w:rFonts w:eastAsia="仿宋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方向1：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考勤管理  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方向2：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企业培训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方向3：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绩效薪酬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方向4：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人事管理</w:t>
            </w:r>
          </w:p>
          <w:p>
            <w:pPr>
              <w:rPr>
                <w:rFonts w:eastAsia="仿宋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方向5：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办公自动化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6</w:t>
            </w:r>
            <w:r>
              <w:rPr>
                <w:rFonts w:ascii="Times New Roman" w:hAnsi="Times New Roman" w:eastAsia="仿宋" w:cs="Times New Roman"/>
                <w:sz w:val="22"/>
              </w:rPr>
              <w:t>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会议室预定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7</w:t>
            </w:r>
            <w:r>
              <w:rPr>
                <w:rFonts w:ascii="Times New Roman" w:hAnsi="Times New Roman" w:eastAsia="仿宋" w:cs="Times New Roman"/>
                <w:sz w:val="22"/>
              </w:rPr>
              <w:t>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企业招聘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8</w:t>
            </w:r>
            <w:r>
              <w:rPr>
                <w:rFonts w:ascii="Times New Roman" w:hAnsi="Times New Roman" w:eastAsia="仿宋" w:cs="Times New Roman"/>
                <w:sz w:val="22"/>
              </w:rPr>
              <w:t>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员工福利</w:t>
            </w:r>
          </w:p>
          <w:p>
            <w:pPr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9</w:t>
            </w:r>
            <w:r>
              <w:rPr>
                <w:rFonts w:ascii="Times New Roman" w:hAnsi="Times New Roman" w:eastAsia="仿宋" w:cs="Times New Roman"/>
                <w:sz w:val="22"/>
              </w:rPr>
              <w:t>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社保服务  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10</w:t>
            </w:r>
            <w:r>
              <w:rPr>
                <w:rFonts w:ascii="Times New Roman" w:hAnsi="Times New Roman" w:eastAsia="仿宋" w:cs="Times New Roman"/>
                <w:sz w:val="22"/>
              </w:rPr>
              <w:t>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资产管理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方向1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1</w:t>
            </w:r>
            <w:r>
              <w:rPr>
                <w:rFonts w:ascii="Times New Roman" w:hAnsi="Times New Roman" w:eastAsia="仿宋" w:cs="Times New Roman"/>
                <w:sz w:val="22"/>
              </w:rPr>
              <w:t>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股权激励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1</w:t>
            </w:r>
            <w:r>
              <w:rPr>
                <w:rFonts w:ascii="Times New Roman" w:hAnsi="Times New Roman" w:eastAsia="仿宋" w:cs="Times New Roman"/>
                <w:sz w:val="22"/>
              </w:rPr>
              <w:t>2：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电子档案管理系统</w:t>
            </w:r>
          </w:p>
          <w:p>
            <w:pPr>
              <w:rPr>
                <w:rFonts w:ascii="Times New Roman" w:hAnsi="Times New Roman" w:eastAsia="仿宋" w:cs="Times New Roman"/>
                <w:sz w:val="22"/>
                <w:u w:val="single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13：其他</w:t>
            </w:r>
            <w:r>
              <w:rPr>
                <w:rFonts w:hint="eastAsia" w:ascii="Times New Roman" w:hAnsi="Times New Roman" w:eastAsia="仿宋" w:cs="Times New Roman"/>
                <w:sz w:val="22"/>
                <w:u w:val="single"/>
              </w:rPr>
              <w:t xml:space="preserve">       </w:t>
            </w:r>
          </w:p>
          <w:p>
            <w:pPr>
              <w:snapToGrid w:val="0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</w:rPr>
              <w:t>财税法务</w:t>
            </w:r>
          </w:p>
          <w:p>
            <w:pPr>
              <w:rPr>
                <w:rFonts w:eastAsia="仿宋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方向1：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代理记账  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方向2：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电子合同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方向3：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公司注册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方向4：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审计服务</w:t>
            </w:r>
          </w:p>
          <w:p>
            <w:pPr>
              <w:rPr>
                <w:rFonts w:eastAsia="仿宋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方向5：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知识产权  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6</w:t>
            </w:r>
            <w:r>
              <w:rPr>
                <w:rFonts w:ascii="Times New Roman" w:hAnsi="Times New Roman" w:eastAsia="仿宋" w:cs="Times New Roman"/>
                <w:sz w:val="22"/>
              </w:rPr>
              <w:t>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税务筹划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7</w:t>
            </w:r>
            <w:r>
              <w:rPr>
                <w:rFonts w:ascii="Times New Roman" w:hAnsi="Times New Roman" w:eastAsia="仿宋" w:cs="Times New Roman"/>
                <w:sz w:val="22"/>
              </w:rPr>
              <w:t>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差旅报销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8</w:t>
            </w:r>
            <w:r>
              <w:rPr>
                <w:rFonts w:ascii="Times New Roman" w:hAnsi="Times New Roman" w:eastAsia="仿宋" w:cs="Times New Roman"/>
                <w:sz w:val="22"/>
              </w:rPr>
              <w:t>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电子发票</w:t>
            </w:r>
          </w:p>
          <w:p>
            <w:pPr>
              <w:rPr>
                <w:rFonts w:ascii="Times New Roman" w:hAnsi="Times New Roman" w:eastAsia="仿宋" w:cs="Times New Roman"/>
                <w:sz w:val="22"/>
                <w:u w:val="single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9</w:t>
            </w:r>
            <w:r>
              <w:rPr>
                <w:rFonts w:ascii="Times New Roman" w:hAnsi="Times New Roman" w:eastAsia="仿宋" w:cs="Times New Roman"/>
                <w:sz w:val="22"/>
              </w:rPr>
              <w:t>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智能财税  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10</w:t>
            </w:r>
            <w:r>
              <w:rPr>
                <w:rFonts w:ascii="Times New Roman" w:hAnsi="Times New Roman" w:eastAsia="仿宋" w:cs="Times New Roman"/>
                <w:sz w:val="22"/>
              </w:rPr>
              <w:t>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司库管理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方向1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1</w:t>
            </w:r>
            <w:r>
              <w:rPr>
                <w:rFonts w:ascii="Times New Roman" w:hAnsi="Times New Roman" w:eastAsia="仿宋" w:cs="Times New Roman"/>
                <w:sz w:val="22"/>
              </w:rPr>
              <w:t>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费控管理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12：其他</w:t>
            </w:r>
            <w:r>
              <w:rPr>
                <w:rFonts w:hint="eastAsia" w:ascii="Times New Roman" w:hAnsi="Times New Roman" w:eastAsia="仿宋" w:cs="Times New Roman"/>
                <w:sz w:val="22"/>
                <w:u w:val="single"/>
              </w:rPr>
              <w:t xml:space="preserve">       </w:t>
            </w:r>
          </w:p>
          <w:p>
            <w:pPr>
              <w:snapToGrid w:val="0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</w:rPr>
              <w:t>数据分析</w:t>
            </w:r>
          </w:p>
          <w:p>
            <w:pPr>
              <w:rPr>
                <w:rFonts w:eastAsia="仿宋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方向1：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智能数据  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方向2：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商业智能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方向3：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广告效果检测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方向4：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数据管理平台</w:t>
            </w:r>
          </w:p>
          <w:p>
            <w:pPr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方向5：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客户数据平台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6</w:t>
            </w:r>
            <w:r>
              <w:rPr>
                <w:rFonts w:ascii="Times New Roman" w:hAnsi="Times New Roman" w:eastAsia="仿宋" w:cs="Times New Roman"/>
                <w:sz w:val="22"/>
              </w:rPr>
              <w:t>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大数据分析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7</w:t>
            </w:r>
            <w:r>
              <w:rPr>
                <w:rFonts w:ascii="Times New Roman" w:hAnsi="Times New Roman" w:eastAsia="仿宋" w:cs="Times New Roman"/>
                <w:sz w:val="22"/>
              </w:rPr>
              <w:t>：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</w:rPr>
              <w:t xml:space="preserve">大数据风控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8</w:t>
            </w:r>
            <w:r>
              <w:rPr>
                <w:rFonts w:ascii="Times New Roman" w:hAnsi="Times New Roman" w:eastAsia="仿宋" w:cs="Times New Roman"/>
                <w:sz w:val="22"/>
              </w:rPr>
              <w:t>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数据采集</w:t>
            </w:r>
          </w:p>
          <w:p>
            <w:pPr>
              <w:snapToGrid w:val="0"/>
              <w:rPr>
                <w:rFonts w:ascii="Times New Roman" w:hAnsi="Times New Roman" w:eastAsia="仿宋" w:cs="Times New Roman"/>
                <w:sz w:val="22"/>
                <w:u w:val="single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9</w:t>
            </w:r>
            <w:r>
              <w:rPr>
                <w:rFonts w:ascii="Times New Roman" w:hAnsi="Times New Roman" w:eastAsia="仿宋" w:cs="Times New Roman"/>
                <w:sz w:val="22"/>
              </w:rPr>
              <w:t>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用户智能分析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10</w:t>
            </w:r>
            <w:r>
              <w:rPr>
                <w:rFonts w:ascii="Times New Roman" w:hAnsi="Times New Roman" w:eastAsia="仿宋" w:cs="Times New Roman"/>
                <w:sz w:val="22"/>
              </w:rPr>
              <w:t>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数据可视化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方向1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1</w:t>
            </w:r>
            <w:r>
              <w:rPr>
                <w:rFonts w:ascii="Times New Roman" w:hAnsi="Times New Roman" w:eastAsia="仿宋" w:cs="Times New Roman"/>
                <w:sz w:val="22"/>
              </w:rPr>
              <w:t>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A\B测试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12：其他</w:t>
            </w:r>
            <w:r>
              <w:rPr>
                <w:rFonts w:hint="eastAsia" w:ascii="Times New Roman" w:hAnsi="Times New Roman" w:eastAsia="仿宋" w:cs="Times New Roman"/>
                <w:sz w:val="22"/>
                <w:u w:val="single"/>
              </w:rPr>
              <w:t xml:space="preserve">       </w:t>
            </w:r>
          </w:p>
          <w:p>
            <w:pPr>
              <w:snapToGrid w:val="0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</w:rPr>
              <w:t>人工智能</w:t>
            </w:r>
          </w:p>
          <w:p>
            <w:pPr>
              <w:rPr>
                <w:rFonts w:eastAsia="仿宋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方向1：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智能硬件  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方向2：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AR\VR  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方向3：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自然语言处理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方向4：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流程自动化</w:t>
            </w:r>
          </w:p>
          <w:p>
            <w:pPr>
              <w:rPr>
                <w:rFonts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方向5：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知识图谱  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方向6：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</w:rPr>
              <w:t xml:space="preserve">视频技术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方向7：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</w:rPr>
              <w:t xml:space="preserve">人脸识别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方向8：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语音技术</w:t>
            </w:r>
          </w:p>
          <w:p>
            <w:pPr>
              <w:snapToGrid w:val="0"/>
              <w:rPr>
                <w:rFonts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方向9：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图像技术  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方向10：智能机器人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方向11：智能无人机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方向12：智能导盲产品</w:t>
            </w:r>
          </w:p>
          <w:p>
            <w:pPr>
              <w:snapToGrid w:val="0"/>
              <w:rPr>
                <w:rFonts w:ascii="Times New Roman" w:hAnsi="Times New Roman" w:eastAsia="仿宋" w:cs="Times New Roman"/>
                <w:sz w:val="22"/>
                <w:u w:val="single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方向13：智能制造关键技术装备与系统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      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方向14：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文字智能识别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15：其他</w:t>
            </w:r>
            <w:r>
              <w:rPr>
                <w:rFonts w:hint="eastAsia" w:ascii="Times New Roman" w:hAnsi="Times New Roman" w:eastAsia="仿宋" w:cs="Times New Roman"/>
                <w:sz w:val="22"/>
                <w:u w:val="single"/>
              </w:rPr>
              <w:t xml:space="preserve">        </w:t>
            </w:r>
          </w:p>
          <w:p>
            <w:pPr>
              <w:snapToGrid w:val="0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</w:rPr>
              <w:t>云服务</w:t>
            </w:r>
          </w:p>
          <w:p>
            <w:pPr>
              <w:snapToGrid w:val="0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1</w:t>
            </w:r>
            <w:r>
              <w:rPr>
                <w:rFonts w:ascii="Times New Roman" w:hAnsi="Times New Roman" w:eastAsia="仿宋" w:cs="Times New Roman"/>
                <w:sz w:val="22"/>
              </w:rPr>
              <w:t>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云平台    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2</w:t>
            </w:r>
            <w:r>
              <w:rPr>
                <w:rFonts w:ascii="Times New Roman" w:hAnsi="Times New Roman" w:eastAsia="仿宋" w:cs="Times New Roman"/>
                <w:sz w:val="22"/>
              </w:rPr>
              <w:t>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云服务  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3</w:t>
            </w:r>
            <w:r>
              <w:rPr>
                <w:rFonts w:ascii="Times New Roman" w:hAnsi="Times New Roman" w:eastAsia="仿宋" w:cs="Times New Roman"/>
                <w:sz w:val="22"/>
              </w:rPr>
              <w:t>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云计算  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4：云储存</w:t>
            </w:r>
          </w:p>
          <w:p>
            <w:pPr>
              <w:rPr>
                <w:rFonts w:ascii="Times New Roman" w:hAnsi="Times New Roman" w:eastAsia="仿宋" w:cs="Times New Roman"/>
                <w:sz w:val="22"/>
                <w:u w:val="single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5</w:t>
            </w:r>
            <w:r>
              <w:rPr>
                <w:rFonts w:ascii="Times New Roman" w:hAnsi="Times New Roman" w:eastAsia="仿宋" w:cs="Times New Roman"/>
                <w:sz w:val="22"/>
              </w:rPr>
              <w:t>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云管理平台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6：其他</w:t>
            </w:r>
            <w:r>
              <w:rPr>
                <w:rFonts w:hint="eastAsia" w:ascii="Times New Roman" w:hAnsi="Times New Roman" w:eastAsia="仿宋" w:cs="Times New Roman"/>
                <w:sz w:val="22"/>
                <w:u w:val="single"/>
              </w:rPr>
              <w:t xml:space="preserve">       </w:t>
            </w:r>
          </w:p>
          <w:p>
            <w:pPr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</w:rPr>
              <w:t>技术开发</w:t>
            </w:r>
          </w:p>
          <w:p>
            <w:pPr>
              <w:rPr>
                <w:rFonts w:eastAsia="仿宋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方向1：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数据库    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方向2：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建站平台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方向3：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测试工具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方向4：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集成开发环境</w:t>
            </w:r>
          </w:p>
          <w:p>
            <w:pPr>
              <w:rPr>
                <w:rFonts w:eastAsia="仿宋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方向5：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中间件    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6</w:t>
            </w:r>
            <w:r>
              <w:rPr>
                <w:rFonts w:ascii="Times New Roman" w:hAnsi="Times New Roman" w:eastAsia="仿宋" w:cs="Times New Roman"/>
                <w:sz w:val="22"/>
              </w:rPr>
              <w:t>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A</w:t>
            </w:r>
            <w:r>
              <w:rPr>
                <w:rFonts w:ascii="Times New Roman" w:hAnsi="Times New Roman" w:eastAsia="仿宋" w:cs="Times New Roman"/>
                <w:sz w:val="22"/>
              </w:rPr>
              <w:t>PP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开发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7</w:t>
            </w:r>
            <w:r>
              <w:rPr>
                <w:rFonts w:ascii="Times New Roman" w:hAnsi="Times New Roman" w:eastAsia="仿宋" w:cs="Times New Roman"/>
                <w:sz w:val="22"/>
              </w:rPr>
              <w:t>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数据安全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8</w:t>
            </w:r>
            <w:r>
              <w:rPr>
                <w:rFonts w:ascii="Times New Roman" w:hAnsi="Times New Roman" w:eastAsia="仿宋" w:cs="Times New Roman"/>
                <w:sz w:val="22"/>
              </w:rPr>
              <w:t>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低代码开发</w:t>
            </w:r>
          </w:p>
          <w:p>
            <w:pPr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9</w:t>
            </w:r>
            <w:r>
              <w:rPr>
                <w:rFonts w:ascii="Times New Roman" w:hAnsi="Times New Roman" w:eastAsia="仿宋" w:cs="Times New Roman"/>
                <w:sz w:val="22"/>
              </w:rPr>
              <w:t>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引擎工具  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10</w:t>
            </w:r>
            <w:r>
              <w:rPr>
                <w:rFonts w:ascii="Times New Roman" w:hAnsi="Times New Roman" w:eastAsia="仿宋" w:cs="Times New Roman"/>
                <w:sz w:val="22"/>
              </w:rPr>
              <w:t>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API管理     </w:t>
            </w:r>
            <w:r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方向1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1</w:t>
            </w:r>
            <w:r>
              <w:rPr>
                <w:rFonts w:ascii="Times New Roman" w:hAnsi="Times New Roman" w:eastAsia="仿宋" w:cs="Times New Roman"/>
                <w:sz w:val="22"/>
              </w:rPr>
              <w:t>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前端框架     </w:t>
            </w:r>
            <w:r>
              <w:rPr>
                <w:rFonts w:ascii="Times New Roman" w:hAnsi="Times New Roman" w:eastAsia="仿宋" w:cs="Times New Roman"/>
                <w:sz w:val="22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12</w:t>
            </w:r>
            <w:r>
              <w:rPr>
                <w:rFonts w:ascii="Times New Roman" w:hAnsi="Times New Roman" w:eastAsia="仿宋" w:cs="Times New Roman"/>
                <w:sz w:val="22"/>
              </w:rPr>
              <w:t>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后端框架</w:t>
            </w:r>
          </w:p>
          <w:p>
            <w:pPr>
              <w:snapToGrid w:val="0"/>
              <w:rPr>
                <w:rFonts w:ascii="Times New Roman" w:hAnsi="Times New Roman" w:eastAsia="仿宋" w:cs="Times New Roman"/>
                <w:sz w:val="22"/>
                <w:u w:val="single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13</w:t>
            </w:r>
            <w:r>
              <w:rPr>
                <w:rFonts w:ascii="Times New Roman" w:hAnsi="Times New Roman" w:eastAsia="仿宋" w:cs="Times New Roman"/>
                <w:sz w:val="22"/>
              </w:rPr>
              <w:t>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性能优化       </w:t>
            </w:r>
            <w:r>
              <w:rPr>
                <w:rFonts w:ascii="Times New Roman" w:hAnsi="Times New Roman" w:eastAsia="仿宋" w:cs="Times New Roman"/>
                <w:sz w:val="22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14</w:t>
            </w:r>
            <w:r>
              <w:rPr>
                <w:rFonts w:ascii="Times New Roman" w:hAnsi="Times New Roman" w:eastAsia="仿宋" w:cs="Times New Roman"/>
                <w:sz w:val="22"/>
              </w:rPr>
              <w:t>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安全验证     </w:t>
            </w:r>
            <w:r>
              <w:rPr>
                <w:rFonts w:ascii="Times New Roman" w:hAnsi="Times New Roman" w:eastAsia="仿宋" w:cs="Times New Roman"/>
                <w:sz w:val="22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15</w:t>
            </w:r>
            <w:r>
              <w:rPr>
                <w:rFonts w:ascii="Times New Roman" w:hAnsi="Times New Roman" w:eastAsia="仿宋" w:cs="Times New Roman"/>
                <w:sz w:val="22"/>
              </w:rPr>
              <w:t>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代码托管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16：其他</w:t>
            </w:r>
            <w:r>
              <w:rPr>
                <w:rFonts w:hint="eastAsia" w:ascii="Times New Roman" w:hAnsi="Times New Roman" w:eastAsia="仿宋" w:cs="Times New Roman"/>
                <w:sz w:val="22"/>
                <w:u w:val="single"/>
              </w:rPr>
              <w:t xml:space="preserve">        </w:t>
            </w:r>
          </w:p>
          <w:p>
            <w:pPr>
              <w:snapToGrid w:val="0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</w:rPr>
              <w:t>IT运营与维护</w:t>
            </w:r>
          </w:p>
          <w:p>
            <w:pPr>
              <w:rPr>
                <w:rFonts w:eastAsia="仿宋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方向1：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大数据    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方向2：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网络安全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方向3：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分发网络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方向4：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程序性能监控</w:t>
            </w:r>
          </w:p>
          <w:p>
            <w:pPr>
              <w:rPr>
                <w:rFonts w:eastAsia="仿宋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方向5：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运维管理平台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6</w:t>
            </w:r>
            <w:r>
              <w:rPr>
                <w:rFonts w:ascii="Times New Roman" w:hAnsi="Times New Roman" w:eastAsia="仿宋" w:cs="Times New Roman"/>
                <w:sz w:val="22"/>
              </w:rPr>
              <w:t>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IT资源管理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7</w:t>
            </w:r>
            <w:r>
              <w:rPr>
                <w:rFonts w:ascii="Times New Roman" w:hAnsi="Times New Roman" w:eastAsia="仿宋" w:cs="Times New Roman"/>
                <w:sz w:val="22"/>
              </w:rPr>
              <w:t>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智能运维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8</w:t>
            </w:r>
            <w:r>
              <w:rPr>
                <w:rFonts w:ascii="Times New Roman" w:hAnsi="Times New Roman" w:eastAsia="仿宋" w:cs="Times New Roman"/>
                <w:sz w:val="22"/>
              </w:rPr>
              <w:t>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容器化</w:t>
            </w:r>
          </w:p>
          <w:p>
            <w:pPr>
              <w:rPr>
                <w:rFonts w:ascii="Times New Roman" w:hAnsi="Times New Roman" w:eastAsia="仿宋" w:cs="Times New Roman"/>
                <w:sz w:val="22"/>
                <w:u w:val="single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9</w:t>
            </w:r>
            <w:r>
              <w:rPr>
                <w:rFonts w:ascii="Times New Roman" w:hAnsi="Times New Roman" w:eastAsia="仿宋" w:cs="Times New Roman"/>
                <w:sz w:val="22"/>
              </w:rPr>
              <w:t>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设备租贷  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10</w:t>
            </w:r>
            <w:r>
              <w:rPr>
                <w:rFonts w:ascii="Times New Roman" w:hAnsi="Times New Roman" w:eastAsia="仿宋" w:cs="Times New Roman"/>
                <w:sz w:val="22"/>
              </w:rPr>
              <w:t>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智能终端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方向1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1</w:t>
            </w:r>
            <w:r>
              <w:rPr>
                <w:rFonts w:ascii="Times New Roman" w:hAnsi="Times New Roman" w:eastAsia="仿宋" w:cs="Times New Roman"/>
                <w:sz w:val="22"/>
              </w:rPr>
              <w:t>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IT服务管理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12：其他</w:t>
            </w:r>
            <w:r>
              <w:rPr>
                <w:rFonts w:hint="eastAsia" w:ascii="Times New Roman" w:hAnsi="Times New Roman" w:eastAsia="仿宋" w:cs="Times New Roman"/>
                <w:sz w:val="22"/>
                <w:u w:val="single"/>
              </w:rPr>
              <w:t xml:space="preserve">         </w:t>
            </w:r>
          </w:p>
          <w:p>
            <w:pPr>
              <w:snapToGrid w:val="0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</w:rPr>
              <w:t>视频剪辑</w:t>
            </w:r>
          </w:p>
          <w:p>
            <w:pPr>
              <w:rPr>
                <w:rFonts w:ascii="Times New Roman" w:hAnsi="Times New Roman" w:eastAsia="仿宋" w:cs="Times New Roman"/>
                <w:sz w:val="22"/>
                <w:u w:val="single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方向1：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剪辑软件  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方向2：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字幕工具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方向3：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特效素材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4；其他</w:t>
            </w:r>
            <w:r>
              <w:rPr>
                <w:rFonts w:hint="eastAsia" w:ascii="Times New Roman" w:hAnsi="Times New Roman" w:eastAsia="仿宋" w:cs="Times New Roman"/>
                <w:sz w:val="22"/>
                <w:u w:val="single"/>
              </w:rPr>
              <w:t xml:space="preserve">         </w:t>
            </w:r>
          </w:p>
          <w:p>
            <w:pPr>
              <w:snapToGrid w:val="0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</w:rPr>
              <w:t>企业资源计划</w:t>
            </w:r>
          </w:p>
          <w:p>
            <w:pPr>
              <w:rPr>
                <w:rFonts w:ascii="Times New Roman" w:hAnsi="Times New Roman" w:eastAsia="仿宋" w:cs="Times New Roman"/>
                <w:sz w:val="22"/>
                <w:u w:val="single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1</w:t>
            </w:r>
            <w:r>
              <w:rPr>
                <w:rFonts w:ascii="Times New Roman" w:hAnsi="Times New Roman" w:eastAsia="仿宋" w:cs="Times New Roman"/>
                <w:sz w:val="22"/>
              </w:rPr>
              <w:t>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ERP       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2:其他</w:t>
            </w:r>
            <w:r>
              <w:rPr>
                <w:rFonts w:hint="eastAsia" w:ascii="Times New Roman" w:hAnsi="Times New Roman" w:eastAsia="仿宋" w:cs="Times New Roman"/>
                <w:sz w:val="22"/>
                <w:u w:val="single"/>
              </w:rPr>
              <w:t xml:space="preserve">        </w:t>
            </w:r>
          </w:p>
          <w:p>
            <w:pPr>
              <w:snapToGrid w:val="0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</w:rPr>
              <w:t>物联网</w:t>
            </w:r>
          </w:p>
          <w:p>
            <w:pPr>
              <w:rPr>
                <w:rFonts w:ascii="Times New Roman" w:hAnsi="Times New Roman" w:eastAsia="仿宋" w:cs="Times New Roman"/>
                <w:sz w:val="22"/>
                <w:u w:val="single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1</w:t>
            </w:r>
            <w:r>
              <w:rPr>
                <w:rFonts w:ascii="Times New Roman" w:hAnsi="Times New Roman" w:eastAsia="仿宋" w:cs="Times New Roman"/>
                <w:sz w:val="22"/>
              </w:rPr>
              <w:t>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物联网平台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2:其他</w:t>
            </w:r>
            <w:r>
              <w:rPr>
                <w:rFonts w:hint="eastAsia" w:ascii="Times New Roman" w:hAnsi="Times New Roman" w:eastAsia="仿宋" w:cs="Times New Roman"/>
                <w:sz w:val="22"/>
                <w:u w:val="single"/>
              </w:rPr>
              <w:t xml:space="preserve">         </w:t>
            </w:r>
          </w:p>
          <w:p>
            <w:pPr>
              <w:snapToGrid w:val="0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</w:rPr>
              <w:t>共享办公</w:t>
            </w:r>
          </w:p>
          <w:p>
            <w:pPr>
              <w:rPr>
                <w:rFonts w:ascii="Times New Roman" w:hAnsi="Times New Roman" w:eastAsia="仿宋" w:cs="Times New Roman"/>
                <w:sz w:val="22"/>
                <w:u w:val="single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方向1：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空间管理  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方向2：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空间租贷 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3:其他</w:t>
            </w:r>
            <w:r>
              <w:rPr>
                <w:rFonts w:hint="eastAsia" w:ascii="Times New Roman" w:hAnsi="Times New Roman" w:eastAsia="仿宋" w:cs="Times New Roman"/>
                <w:sz w:val="22"/>
                <w:u w:val="single"/>
              </w:rPr>
              <w:t xml:space="preserve">        </w:t>
            </w:r>
          </w:p>
          <w:p>
            <w:pPr>
              <w:snapToGrid w:val="0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</w:rPr>
              <w:t>通用办公</w:t>
            </w:r>
          </w:p>
          <w:p>
            <w:pPr>
              <w:rPr>
                <w:rFonts w:eastAsia="仿宋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方向1：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思维导图  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方向2：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在线文档 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方向3：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文字处理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方向4：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演示工具</w:t>
            </w:r>
          </w:p>
          <w:p>
            <w:pPr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方向5：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表格工具  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6</w:t>
            </w:r>
            <w:r>
              <w:rPr>
                <w:rFonts w:ascii="Times New Roman" w:hAnsi="Times New Roman" w:eastAsia="仿宋" w:cs="Times New Roman"/>
                <w:sz w:val="22"/>
              </w:rPr>
              <w:t>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视频会议 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7</w:t>
            </w:r>
            <w:r>
              <w:rPr>
                <w:rFonts w:ascii="Times New Roman" w:hAnsi="Times New Roman" w:eastAsia="仿宋" w:cs="Times New Roman"/>
                <w:sz w:val="22"/>
              </w:rPr>
              <w:t>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即时通信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8</w:t>
            </w:r>
            <w:r>
              <w:rPr>
                <w:rFonts w:ascii="Times New Roman" w:hAnsi="Times New Roman" w:eastAsia="仿宋" w:cs="Times New Roman"/>
                <w:sz w:val="22"/>
              </w:rPr>
              <w:t>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企业云盘</w:t>
            </w:r>
          </w:p>
          <w:p>
            <w:pPr>
              <w:rPr>
                <w:rFonts w:hint="eastAsia" w:ascii="Times New Roman" w:hAnsi="Times New Roman" w:eastAsia="仿宋" w:cs="Times New Roman"/>
                <w:sz w:val="22"/>
                <w:u w:val="single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9</w:t>
            </w:r>
            <w:r>
              <w:rPr>
                <w:rFonts w:ascii="Times New Roman" w:hAnsi="Times New Roman" w:eastAsia="仿宋" w:cs="Times New Roman"/>
                <w:sz w:val="22"/>
              </w:rPr>
              <w:t>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邮件工具  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10</w:t>
            </w:r>
            <w:r>
              <w:rPr>
                <w:rFonts w:ascii="Times New Roman" w:hAnsi="Times New Roman" w:eastAsia="仿宋" w:cs="Times New Roman"/>
                <w:sz w:val="22"/>
              </w:rPr>
              <w:t>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办公硬件   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11：其他</w:t>
            </w:r>
            <w:r>
              <w:rPr>
                <w:rFonts w:hint="eastAsia" w:ascii="Times New Roman" w:hAnsi="Times New Roman" w:eastAsia="仿宋" w:cs="Times New Roman"/>
                <w:sz w:val="22"/>
                <w:u w:val="single"/>
              </w:rPr>
              <w:t xml:space="preserve">       </w:t>
            </w:r>
          </w:p>
          <w:p>
            <w:pP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  <w:lang w:val="en-US" w:eastAsia="zh-CN"/>
              </w:rPr>
              <w:t>垂直细分</w:t>
            </w:r>
          </w:p>
          <w:p>
            <w:pPr>
              <w:rPr>
                <w:rFonts w:hint="eastAsia" w:ascii="Times New Roman" w:hAnsi="Times New Roman" w:eastAsia="仿宋" w:cs="Times New Roman"/>
                <w:b w:val="0"/>
                <w:bCs/>
                <w:sz w:val="22"/>
                <w:u w:val="single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>工业数字化</w:t>
            </w:r>
            <w:r>
              <w:rPr>
                <w:rFonts w:ascii="Times New Roman" w:hAnsi="Times New Roman" w:eastAsia="仿宋" w:cs="Times New Roman"/>
                <w:b w:val="0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>数据治理</w:t>
            </w:r>
            <w:r>
              <w:rPr>
                <w:rFonts w:ascii="Times New Roman" w:hAnsi="Times New Roman" w:eastAsia="仿宋" w:cs="Times New Roman"/>
                <w:b w:val="0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>组装式应用</w:t>
            </w:r>
            <w:r>
              <w:rPr>
                <w:rFonts w:ascii="Times New Roman" w:hAnsi="Times New Roman" w:eastAsia="仿宋" w:cs="Times New Roman"/>
                <w:b w:val="0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>金融科技</w:t>
            </w:r>
            <w:r>
              <w:rPr>
                <w:rFonts w:ascii="Times New Roman" w:hAnsi="Times New Roman" w:eastAsia="仿宋" w:cs="Times New Roman"/>
                <w:b w:val="0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>数字孪生</w:t>
            </w:r>
            <w:r>
              <w:rPr>
                <w:rFonts w:ascii="Times New Roman" w:hAnsi="Times New Roman" w:eastAsia="仿宋" w:cs="Times New Roman"/>
                <w:b w:val="0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>AI大模型</w:t>
            </w:r>
            <w:r>
              <w:rPr>
                <w:rFonts w:ascii="Times New Roman" w:hAnsi="Times New Roman" w:eastAsia="仿宋" w:cs="Times New Roman"/>
                <w:b w:val="0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>智慧体育</w:t>
            </w:r>
            <w:r>
              <w:rPr>
                <w:rFonts w:ascii="Times New Roman" w:hAnsi="Times New Roman" w:eastAsia="仿宋" w:cs="Times New Roman"/>
                <w:b w:val="0"/>
                <w:bCs/>
                <w:sz w:val="24"/>
                <w:szCs w:val="24"/>
              </w:rPr>
              <w:sym w:font="Wingdings 2" w:char="00A3"/>
            </w:r>
          </w:p>
          <w:p>
            <w:pPr>
              <w:snapToGrid w:val="0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</w:rPr>
              <w:t>其他：</w:t>
            </w:r>
            <w:r>
              <w:rPr>
                <w:rFonts w:hint="eastAsia" w:ascii="Times New Roman" w:hAnsi="Times New Roman" w:eastAsia="仿宋" w:cs="Times New Roman"/>
                <w:bCs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  <w:u w:val="single"/>
              </w:rPr>
              <w:t xml:space="preserve">                        </w:t>
            </w:r>
            <w:r>
              <w:rPr>
                <w:rFonts w:hint="eastAsia" w:ascii="Times New Roman" w:hAnsi="Times New Roman" w:eastAsia="仿宋" w:cs="Times New Roman"/>
                <w:bCs/>
                <w:kern w:val="0"/>
                <w:sz w:val="24"/>
                <w:szCs w:val="24"/>
                <w:u w:val="single"/>
              </w:rPr>
              <w:t xml:space="preserve">       </w:t>
            </w:r>
          </w:p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5" w:hRule="atLeast"/>
        </w:trPr>
        <w:tc>
          <w:tcPr>
            <w:tcW w:w="1198" w:type="pct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  <w:lang w:eastAsia="zh-Hans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业务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eastAsia="zh-Hans"/>
              </w:rPr>
              <w:t>及产品简介</w:t>
            </w:r>
          </w:p>
        </w:tc>
        <w:tc>
          <w:tcPr>
            <w:tcW w:w="3802" w:type="pct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0" w:hRule="atLeast"/>
        </w:trPr>
        <w:tc>
          <w:tcPr>
            <w:tcW w:w="1198" w:type="pct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数字化转型领域沉淀了哪些行业实践及服务案例</w:t>
            </w:r>
          </w:p>
        </w:tc>
        <w:tc>
          <w:tcPr>
            <w:tcW w:w="3802" w:type="pct"/>
            <w:gridSpan w:val="3"/>
          </w:tcPr>
          <w:p>
            <w:pPr>
              <w:snapToGrid w:val="0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</w:rPr>
              <w:t>赋能行业</w:t>
            </w:r>
          </w:p>
          <w:p>
            <w:pPr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方向1：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电商零售  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方向2：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教育培训 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方向3：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建筑工程行业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方向4：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交通运输</w:t>
            </w:r>
          </w:p>
          <w:p>
            <w:pPr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方向5：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法律行业  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6</w:t>
            </w:r>
            <w:r>
              <w:rPr>
                <w:rFonts w:ascii="Times New Roman" w:hAnsi="Times New Roman" w:eastAsia="仿宋" w:cs="Times New Roman"/>
                <w:sz w:val="22"/>
              </w:rPr>
              <w:t>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通信行业       </w:t>
            </w:r>
            <w:r>
              <w:rPr>
                <w:rFonts w:ascii="Times New Roman" w:hAnsi="Times New Roman" w:eastAsia="仿宋" w:cs="Times New Roman"/>
                <w:sz w:val="22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7</w:t>
            </w:r>
            <w:r>
              <w:rPr>
                <w:rFonts w:ascii="Times New Roman" w:hAnsi="Times New Roman" w:eastAsia="仿宋" w:cs="Times New Roman"/>
                <w:sz w:val="22"/>
              </w:rPr>
              <w:t>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区块链行业     </w:t>
            </w:r>
            <w:r>
              <w:rPr>
                <w:rFonts w:ascii="Times New Roman" w:hAnsi="Times New Roman" w:eastAsia="仿宋" w:cs="Times New Roman"/>
                <w:sz w:val="22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8</w:t>
            </w:r>
            <w:r>
              <w:rPr>
                <w:rFonts w:ascii="Times New Roman" w:hAnsi="Times New Roman" w:eastAsia="仿宋" w:cs="Times New Roman"/>
                <w:sz w:val="22"/>
              </w:rPr>
              <w:t>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物流供应链</w:t>
            </w:r>
          </w:p>
          <w:p>
            <w:pPr>
              <w:snapToGrid w:val="0"/>
              <w:rPr>
                <w:rFonts w:eastAsia="仿宋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9</w:t>
            </w:r>
            <w:r>
              <w:rPr>
                <w:rFonts w:ascii="Times New Roman" w:hAnsi="Times New Roman" w:eastAsia="仿宋" w:cs="Times New Roman"/>
                <w:sz w:val="22"/>
              </w:rPr>
              <w:t>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金融行业        </w:t>
            </w:r>
            <w:r>
              <w:rPr>
                <w:rFonts w:ascii="Times New Roman" w:hAnsi="Times New Roman" w:eastAsia="仿宋" w:cs="Times New Roman"/>
                <w:sz w:val="22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10</w:t>
            </w:r>
            <w:r>
              <w:rPr>
                <w:rFonts w:ascii="Times New Roman" w:hAnsi="Times New Roman" w:eastAsia="仿宋" w:cs="Times New Roman"/>
                <w:sz w:val="22"/>
              </w:rPr>
              <w:t>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智能城市      </w:t>
            </w:r>
            <w:r>
              <w:rPr>
                <w:rFonts w:ascii="Times New Roman" w:hAnsi="Times New Roman" w:eastAsia="仿宋" w:cs="Times New Roman"/>
                <w:sz w:val="22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sz w:val="22"/>
              </w:rPr>
              <w:t>方</w:t>
            </w:r>
            <w:r>
              <w:rPr>
                <w:rFonts w:ascii="Times New Roman" w:hAnsi="Times New Roman" w:eastAsia="仿宋" w:cs="Times New Roman"/>
                <w:sz w:val="22"/>
              </w:rPr>
              <w:t>向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11</w:t>
            </w:r>
            <w:r>
              <w:rPr>
                <w:rFonts w:ascii="Times New Roman" w:hAnsi="Times New Roman" w:eastAsia="仿宋" w:cs="Times New Roman"/>
                <w:sz w:val="22"/>
              </w:rPr>
              <w:t>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电力行业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方向1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2</w:t>
            </w:r>
            <w:r>
              <w:rPr>
                <w:rFonts w:ascii="Times New Roman" w:hAnsi="Times New Roman" w:eastAsia="仿宋" w:cs="Times New Roman"/>
                <w:sz w:val="22"/>
              </w:rPr>
              <w:t>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医疗行业</w:t>
            </w:r>
          </w:p>
          <w:p>
            <w:pPr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13</w:t>
            </w:r>
            <w:r>
              <w:rPr>
                <w:rFonts w:ascii="Times New Roman" w:hAnsi="Times New Roman" w:eastAsia="仿宋" w:cs="Times New Roman"/>
                <w:sz w:val="22"/>
              </w:rPr>
              <w:t>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家装设计 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14</w:t>
            </w:r>
            <w:r>
              <w:rPr>
                <w:rFonts w:ascii="Times New Roman" w:hAnsi="Times New Roman" w:eastAsia="仿宋" w:cs="Times New Roman"/>
                <w:sz w:val="22"/>
              </w:rPr>
              <w:t>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旅游行业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15</w:t>
            </w:r>
            <w:r>
              <w:rPr>
                <w:rFonts w:ascii="Times New Roman" w:hAnsi="Times New Roman" w:eastAsia="仿宋" w:cs="Times New Roman"/>
                <w:sz w:val="22"/>
              </w:rPr>
              <w:t>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食品餐饮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16</w:t>
            </w:r>
            <w:r>
              <w:rPr>
                <w:rFonts w:ascii="Times New Roman" w:hAnsi="Times New Roman" w:eastAsia="仿宋" w:cs="Times New Roman"/>
                <w:sz w:val="22"/>
              </w:rPr>
              <w:t>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农业</w:t>
            </w:r>
          </w:p>
          <w:p>
            <w:pPr>
              <w:rPr>
                <w:rFonts w:eastAsia="仿宋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方向1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7</w:t>
            </w:r>
            <w:r>
              <w:rPr>
                <w:rFonts w:ascii="Times New Roman" w:hAnsi="Times New Roman" w:eastAsia="仿宋" w:cs="Times New Roman"/>
                <w:sz w:val="22"/>
              </w:rPr>
              <w:t>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房地产行业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18</w:t>
            </w:r>
            <w:r>
              <w:rPr>
                <w:rFonts w:ascii="Times New Roman" w:hAnsi="Times New Roman" w:eastAsia="仿宋" w:cs="Times New Roman"/>
                <w:sz w:val="22"/>
              </w:rPr>
              <w:t>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宠物行业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19</w:t>
            </w:r>
            <w:r>
              <w:rPr>
                <w:rFonts w:ascii="Times New Roman" w:hAnsi="Times New Roman" w:eastAsia="仿宋" w:cs="Times New Roman"/>
                <w:sz w:val="22"/>
              </w:rPr>
              <w:t>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体育健身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20</w:t>
            </w:r>
            <w:r>
              <w:rPr>
                <w:rFonts w:ascii="Times New Roman" w:hAnsi="Times New Roman" w:eastAsia="仿宋" w:cs="Times New Roman"/>
                <w:sz w:val="22"/>
              </w:rPr>
              <w:t>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制造行业</w:t>
            </w:r>
          </w:p>
          <w:p>
            <w:pPr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21</w:t>
            </w:r>
            <w:r>
              <w:rPr>
                <w:rFonts w:ascii="Times New Roman" w:hAnsi="Times New Roman" w:eastAsia="仿宋" w:cs="Times New Roman"/>
                <w:sz w:val="22"/>
              </w:rPr>
              <w:t>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政府组织 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22</w:t>
            </w:r>
            <w:r>
              <w:rPr>
                <w:rFonts w:ascii="Times New Roman" w:hAnsi="Times New Roman" w:eastAsia="仿宋" w:cs="Times New Roman"/>
                <w:sz w:val="22"/>
              </w:rPr>
              <w:t>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物业家政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方向2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3</w:t>
            </w:r>
            <w:r>
              <w:rPr>
                <w:rFonts w:ascii="Times New Roman" w:hAnsi="Times New Roman" w:eastAsia="仿宋" w:cs="Times New Roman"/>
                <w:sz w:val="22"/>
              </w:rPr>
              <w:t>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工业   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24</w:t>
            </w:r>
            <w:r>
              <w:rPr>
                <w:rFonts w:ascii="Times New Roman" w:hAnsi="Times New Roman" w:eastAsia="仿宋" w:cs="Times New Roman"/>
                <w:sz w:val="22"/>
              </w:rPr>
              <w:t>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酒店管理</w:t>
            </w:r>
          </w:p>
          <w:p>
            <w:pPr>
              <w:rPr>
                <w:rFonts w:ascii="Times New Roman" w:hAnsi="Times New Roman" w:eastAsia="仿宋" w:cs="Times New Roman"/>
                <w:sz w:val="22"/>
                <w:u w:val="single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25:其他</w:t>
            </w:r>
            <w:r>
              <w:rPr>
                <w:rFonts w:hint="eastAsia" w:ascii="Times New Roman" w:hAnsi="Times New Roman" w:eastAsia="仿宋" w:cs="Times New Roman"/>
                <w:sz w:val="22"/>
                <w:u w:val="single"/>
              </w:rPr>
              <w:t xml:space="preserve">        </w:t>
            </w:r>
          </w:p>
          <w:p>
            <w:pPr>
              <w:snapToGrid w:val="0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szCs w:val="24"/>
              </w:rPr>
              <w:t>行业实践及服务案例介绍：</w:t>
            </w:r>
          </w:p>
          <w:p>
            <w:pPr>
              <w:snapToGrid w:val="0"/>
              <w:rPr>
                <w:rFonts w:ascii="Times New Roman" w:hAnsi="Times New Roman" w:eastAsia="仿宋" w:cs="Times New Roman"/>
                <w:sz w:val="2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198" w:type="pct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获得过那些评估及认证证书</w:t>
            </w:r>
          </w:p>
        </w:tc>
        <w:tc>
          <w:tcPr>
            <w:tcW w:w="3802" w:type="pct"/>
            <w:gridSpan w:val="3"/>
          </w:tcPr>
          <w:p>
            <w:pPr>
              <w:snapToGrid w:val="0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98" w:type="pct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eastAsia="zh-Hans"/>
              </w:rPr>
              <w:t>友商列举</w:t>
            </w:r>
          </w:p>
        </w:tc>
        <w:tc>
          <w:tcPr>
            <w:tcW w:w="3802" w:type="pct"/>
            <w:gridSpan w:val="3"/>
          </w:tcPr>
          <w:p>
            <w:pPr>
              <w:snapToGrid w:val="0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1198" w:type="pct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在数字化转型（或者提供数字化转型产品及服务）过程中遇到的痛点问题</w:t>
            </w:r>
          </w:p>
        </w:tc>
        <w:tc>
          <w:tcPr>
            <w:tcW w:w="3802" w:type="pct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7" w:hRule="atLeast"/>
        </w:trPr>
        <w:tc>
          <w:tcPr>
            <w:tcW w:w="1198" w:type="pct"/>
            <w:gridSpan w:val="2"/>
            <w:vAlign w:val="center"/>
          </w:tcPr>
          <w:p>
            <w:pPr>
              <w:ind w:firstLine="360" w:firstLineChars="200"/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对“铸基计划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”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工作的期望</w:t>
            </w:r>
          </w:p>
        </w:tc>
        <w:tc>
          <w:tcPr>
            <w:tcW w:w="3802" w:type="pct"/>
            <w:gridSpan w:val="3"/>
            <w:vAlign w:val="center"/>
          </w:tcPr>
          <w:p>
            <w:pPr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                                                   </w:t>
            </w:r>
          </w:p>
          <w:p>
            <w:pPr>
              <w:rPr>
                <w:rFonts w:ascii="Times New Roman" w:hAnsi="Times New Roman" w:eastAsia="仿宋" w:cs="Times New Roman"/>
                <w:sz w:val="22"/>
              </w:rPr>
            </w:pPr>
          </w:p>
          <w:p>
            <w:pPr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                                                               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（填写完毕后请在此处加盖公章）</w:t>
            </w:r>
          </w:p>
        </w:tc>
      </w:tr>
    </w:tbl>
    <w:p>
      <w:pPr>
        <w:jc w:val="right"/>
        <w:rPr>
          <w:rFonts w:ascii="仿宋" w:hAnsi="仿宋" w:eastAsia="仿宋"/>
          <w:sz w:val="22"/>
          <w:szCs w:val="24"/>
        </w:rPr>
      </w:pPr>
      <w:r>
        <w:rPr>
          <w:rFonts w:hint="eastAsia" w:ascii="仿宋" w:hAnsi="仿宋" w:eastAsia="仿宋"/>
          <w:sz w:val="22"/>
          <w:szCs w:val="24"/>
        </w:rPr>
        <w:t>请将申请表盖章扫描件传至邮箱：</w:t>
      </w:r>
      <w:r>
        <w:rPr>
          <w:rFonts w:ascii="仿宋" w:hAnsi="仿宋" w:eastAsia="仿宋"/>
          <w:sz w:val="22"/>
          <w:szCs w:val="24"/>
        </w:rPr>
        <w:t xml:space="preserve">zjjh@caict.ac.cn </w:t>
      </w:r>
    </w:p>
    <w:p>
      <w:pPr>
        <w:widowControl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 w:ascii="仿宋" w:hAnsi="仿宋" w:eastAsia="仿宋"/>
      </w:rPr>
      <w:drawing>
        <wp:inline distT="0" distB="0" distL="114300" distR="114300">
          <wp:extent cx="1706880" cy="201295"/>
          <wp:effectExtent l="0" t="0" r="20320" b="1905"/>
          <wp:docPr id="3" name="图片 3" descr="中国信通院LOGO标志图（横版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中国信通院LOGO标志图（横版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6880" cy="201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仿宋" w:hAnsi="仿宋" w:eastAsia="仿宋"/>
      </w:rPr>
      <w:t xml:space="preserve">                                           </w:t>
    </w:r>
    <w:r>
      <w:rPr>
        <w:rFonts w:ascii="仿宋" w:hAnsi="仿宋" w:eastAsia="仿宋"/>
      </w:rPr>
      <w:t xml:space="preserve">                                                            </w:t>
    </w:r>
    <w:r>
      <w:rPr>
        <w:rFonts w:hint="eastAsia" w:ascii="仿宋" w:hAnsi="仿宋" w:eastAsia="仿宋"/>
      </w:rPr>
      <w:t xml:space="preserve"> </w:t>
    </w:r>
    <w:r>
      <w:rPr>
        <w:rFonts w:ascii="仿宋" w:hAnsi="仿宋" w:eastAsia="仿宋"/>
      </w:rPr>
      <w:drawing>
        <wp:inline distT="0" distB="0" distL="0" distR="0">
          <wp:extent cx="1165225" cy="355600"/>
          <wp:effectExtent l="0" t="0" r="0" b="6350"/>
          <wp:docPr id="7" name="图片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10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68735" cy="356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81"/>
  <w:drawingGridVerticalSpacing w:val="156"/>
  <w:displayHorizontalDrawingGridEvery w:val="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yNTNhODZiMjAwMmY0MDNjNWZmZWNiMmQ2MDZmNTYifQ=="/>
  </w:docVars>
  <w:rsids>
    <w:rsidRoot w:val="DFE97C3A"/>
    <w:rsid w:val="000F5AB2"/>
    <w:rsid w:val="00214857"/>
    <w:rsid w:val="003530DE"/>
    <w:rsid w:val="00460EA0"/>
    <w:rsid w:val="00506C82"/>
    <w:rsid w:val="005D2F45"/>
    <w:rsid w:val="006372F0"/>
    <w:rsid w:val="006E36D7"/>
    <w:rsid w:val="00702BB9"/>
    <w:rsid w:val="00712A26"/>
    <w:rsid w:val="007E5759"/>
    <w:rsid w:val="008A027A"/>
    <w:rsid w:val="008E4BF0"/>
    <w:rsid w:val="009C21E7"/>
    <w:rsid w:val="00AC0AA5"/>
    <w:rsid w:val="00B5446A"/>
    <w:rsid w:val="00C723B0"/>
    <w:rsid w:val="00D96811"/>
    <w:rsid w:val="00DC63C2"/>
    <w:rsid w:val="00EA77CB"/>
    <w:rsid w:val="00EC0521"/>
    <w:rsid w:val="09D812BA"/>
    <w:rsid w:val="16877259"/>
    <w:rsid w:val="1D01371B"/>
    <w:rsid w:val="3AD558DD"/>
    <w:rsid w:val="3C79719D"/>
    <w:rsid w:val="3D05602E"/>
    <w:rsid w:val="3E930BD1"/>
    <w:rsid w:val="454328F6"/>
    <w:rsid w:val="46886202"/>
    <w:rsid w:val="590E2AD5"/>
    <w:rsid w:val="5A2A5D8E"/>
    <w:rsid w:val="5FEFA06D"/>
    <w:rsid w:val="71FB12F6"/>
    <w:rsid w:val="7CC4152B"/>
    <w:rsid w:val="BB0F11E0"/>
    <w:rsid w:val="DFE9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Hyperlink"/>
    <w:basedOn w:val="8"/>
    <w:autoRedefine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Unresolved Mention"/>
    <w:basedOn w:val="8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3437</Words>
  <Characters>3541</Characters>
  <Lines>32</Lines>
  <Paragraphs>9</Paragraphs>
  <TotalTime>13</TotalTime>
  <ScaleCrop>false</ScaleCrop>
  <LinksUpToDate>false</LinksUpToDate>
  <CharactersWithSpaces>4561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2022-07-19T22:31:00Z</dcterms:created>
  <dc:creator>wang</dc:creator>
  <cp:lastModifiedBy>吴荻</cp:lastModifiedBy>
  <dcterms:modified xsi:type="dcterms:W3CDTF">2024-04-15T04:05:46Z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771E69C82A7245DFB12615AF748D084D_13</vt:lpwstr>
  </property>
</Properties>
</file>