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36" w:rsidRDefault="00F004E0" w:rsidP="00F004E0">
      <w:pPr>
        <w:pStyle w:val="1"/>
        <w:jc w:val="center"/>
        <w:rPr>
          <w:sz w:val="32"/>
        </w:rPr>
      </w:pPr>
      <w:r w:rsidRPr="00F004E0">
        <w:rPr>
          <w:sz w:val="32"/>
        </w:rPr>
        <w:t>《产品数字护照 参考架构和技术要求》</w:t>
      </w:r>
      <w:r w:rsidRPr="00F004E0">
        <w:rPr>
          <w:rFonts w:hint="eastAsia"/>
          <w:sz w:val="32"/>
        </w:rPr>
        <w:t>参编回执</w:t>
      </w:r>
    </w:p>
    <w:p w:rsidR="00F004E0" w:rsidRPr="00F004E0" w:rsidRDefault="00F004E0" w:rsidP="00F004E0"/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916"/>
        <w:gridCol w:w="1124"/>
        <w:gridCol w:w="1828"/>
        <w:gridCol w:w="20"/>
        <w:gridCol w:w="1693"/>
        <w:gridCol w:w="2003"/>
      </w:tblGrid>
      <w:tr w:rsidR="00272D36">
        <w:trPr>
          <w:trHeight w:val="510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DE4858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</w:t>
            </w:r>
            <w:r w:rsidR="00454344">
              <w:rPr>
                <w:rFonts w:ascii="仿宋_GB2312" w:eastAsia="仿宋_GB2312" w:hAnsi="Times New Roman"/>
                <w:sz w:val="24"/>
                <w:szCs w:val="24"/>
              </w:rPr>
              <w:t>名称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272D36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272D36" w:rsidTr="00543CC7">
        <w:trPr>
          <w:trHeight w:val="510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45434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址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272D36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45434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成立时间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454344" w:rsidP="00DE4858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72D36">
        <w:trPr>
          <w:trHeight w:val="510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45434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申报单位</w:t>
            </w:r>
          </w:p>
          <w:p w:rsidR="00272D36" w:rsidRDefault="0045434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联系人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45434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272D36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45434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电话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272D36">
            <w:pPr>
              <w:widowControl/>
              <w:snapToGrid w:val="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272D36">
        <w:trPr>
          <w:trHeight w:val="510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272D36">
            <w:pPr>
              <w:widowControl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45434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职务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272D36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45434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手机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272D36">
            <w:pPr>
              <w:widowControl/>
              <w:snapToGrid w:val="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272D36">
        <w:trPr>
          <w:trHeight w:val="510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272D36">
            <w:pPr>
              <w:widowControl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45434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传真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272D36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45434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E-mail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272D36">
            <w:pPr>
              <w:widowControl/>
              <w:snapToGrid w:val="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272D36">
        <w:trPr>
          <w:trHeight w:val="510"/>
          <w:jc w:val="center"/>
        </w:trPr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DE4858">
            <w:pPr>
              <w:snapToGrid w:val="0"/>
              <w:spacing w:line="276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是否为IEEE和IEEE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SA会员</w:t>
            </w:r>
          </w:p>
        </w:tc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454344">
            <w:pPr>
              <w:widowControl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是</w:t>
            </w:r>
          </w:p>
          <w:p w:rsidR="00272D36" w:rsidRDefault="00F004E0">
            <w:pPr>
              <w:widowControl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="00454344">
              <w:rPr>
                <w:rFonts w:ascii="仿宋_GB2312" w:eastAsia="仿宋_GB2312" w:hAnsi="Times New Roman"/>
                <w:sz w:val="24"/>
                <w:szCs w:val="24"/>
              </w:rPr>
              <w:t>否</w:t>
            </w:r>
          </w:p>
        </w:tc>
      </w:tr>
      <w:tr w:rsidR="00272D36">
        <w:trPr>
          <w:trHeight w:val="51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F004E0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简要介绍公司在DPP方向已开展的工作</w:t>
            </w:r>
          </w:p>
        </w:tc>
        <w:tc>
          <w:tcPr>
            <w:tcW w:w="7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36" w:rsidRDefault="00272D36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F004E0" w:rsidRDefault="00F004E0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1968EB" w:rsidRDefault="001968EB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F004E0" w:rsidRDefault="00F004E0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F004E0" w:rsidRDefault="00F004E0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F004E0" w:rsidRDefault="00F004E0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B44BBB" w:rsidRDefault="00B44BBB">
            <w:pPr>
              <w:spacing w:line="276" w:lineRule="auto"/>
              <w:jc w:val="left"/>
              <w:rPr>
                <w:rFonts w:ascii="仿宋" w:eastAsia="仿宋" w:hAnsi="仿宋" w:cs="Times New Roman" w:hint="eastAsia"/>
                <w:color w:val="0563C1" w:themeColor="hyperlink"/>
                <w:sz w:val="24"/>
                <w:szCs w:val="24"/>
                <w:u w:val="single"/>
              </w:rPr>
            </w:pPr>
          </w:p>
          <w:p w:rsidR="00F004E0" w:rsidRDefault="00F004E0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9C5CDA" w:rsidRDefault="009C5CDA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9C5CDA" w:rsidRDefault="009C5CDA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F004E0" w:rsidRDefault="00F004E0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F004E0">
        <w:trPr>
          <w:trHeight w:val="51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E0" w:rsidRDefault="00F004E0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在标准中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拟做出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的贡献</w:t>
            </w:r>
          </w:p>
        </w:tc>
        <w:tc>
          <w:tcPr>
            <w:tcW w:w="7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4E0" w:rsidRDefault="00F004E0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F004E0" w:rsidRDefault="00F004E0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F004E0" w:rsidRDefault="00F004E0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F004E0" w:rsidRDefault="00F004E0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F004E0" w:rsidRDefault="00F004E0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F004E0" w:rsidRDefault="00F004E0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9C5CDA" w:rsidRDefault="009C5CDA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9C5CDA" w:rsidRDefault="009C5CDA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1968EB" w:rsidRDefault="001968EB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1968EB" w:rsidRDefault="001968EB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9C5CDA" w:rsidRDefault="009C5CDA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9C5CDA" w:rsidRDefault="009C5CDA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9C5CDA" w:rsidRDefault="009C5CDA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F004E0" w:rsidRDefault="00F004E0">
            <w:pPr>
              <w:spacing w:line="276" w:lineRule="auto"/>
              <w:jc w:val="left"/>
              <w:rPr>
                <w:rFonts w:ascii="仿宋" w:eastAsia="仿宋" w:hAnsi="仿宋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</w:tbl>
    <w:p w:rsidR="002943CD" w:rsidRDefault="002943CD" w:rsidP="002943CD">
      <w:pPr>
        <w:widowControl/>
        <w:jc w:val="center"/>
        <w:rPr>
          <w:rFonts w:ascii="黑体" w:eastAsia="黑体" w:hAnsi="黑体"/>
          <w:sz w:val="36"/>
          <w:szCs w:val="36"/>
        </w:rPr>
      </w:pPr>
    </w:p>
    <w:p w:rsidR="002943CD" w:rsidRDefault="002943CD" w:rsidP="002943CD">
      <w:r>
        <w:br w:type="page"/>
      </w:r>
    </w:p>
    <w:p w:rsidR="002943CD" w:rsidRDefault="002943CD" w:rsidP="002943CD">
      <w:pPr>
        <w:widowControl/>
        <w:jc w:val="center"/>
        <w:rPr>
          <w:rFonts w:ascii="黑体" w:eastAsia="黑体" w:hAnsi="黑体"/>
          <w:sz w:val="36"/>
          <w:szCs w:val="36"/>
        </w:rPr>
      </w:pPr>
    </w:p>
    <w:p w:rsidR="002943CD" w:rsidRDefault="002943CD" w:rsidP="002943CD"/>
    <w:p w:rsidR="002943CD" w:rsidRDefault="002943CD" w:rsidP="002943CD">
      <w:pPr>
        <w:widowControl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申报主体责任声明</w:t>
      </w:r>
    </w:p>
    <w:p w:rsidR="002943CD" w:rsidRDefault="002943CD" w:rsidP="002943CD">
      <w:pPr>
        <w:widowControl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 xml:space="preserve"> </w:t>
      </w:r>
    </w:p>
    <w:p w:rsidR="002943CD" w:rsidRPr="00B619B1" w:rsidRDefault="002943CD" w:rsidP="002943C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19B1">
        <w:rPr>
          <w:rFonts w:ascii="Times New Roman" w:eastAsia="仿宋_GB2312" w:hAnsi="Times New Roman"/>
          <w:sz w:val="32"/>
          <w:szCs w:val="32"/>
        </w:rPr>
        <w:t>我单位提交了</w:t>
      </w:r>
      <w:r w:rsidRPr="00706742">
        <w:rPr>
          <w:rFonts w:ascii="Times New Roman" w:eastAsia="仿宋_GB2312" w:hAnsi="Times New Roman" w:hint="eastAsia"/>
          <w:sz w:val="36"/>
          <w:szCs w:val="36"/>
          <w:u w:val="single"/>
        </w:rPr>
        <w:t xml:space="preserve">  </w:t>
      </w:r>
      <w:r w:rsidRPr="00706742">
        <w:rPr>
          <w:rFonts w:ascii="Times New Roman" w:eastAsia="仿宋_GB2312" w:hAnsi="Times New Roman" w:hint="eastAsia"/>
          <w:i/>
          <w:iCs/>
          <w:sz w:val="36"/>
          <w:szCs w:val="36"/>
          <w:u w:val="single"/>
        </w:rPr>
        <w:t xml:space="preserve"> </w:t>
      </w:r>
      <w:r w:rsidRPr="002943CD">
        <w:rPr>
          <w:rFonts w:ascii="仿宋" w:eastAsia="仿宋" w:hAnsi="仿宋"/>
          <w:b/>
          <w:bCs/>
          <w:i/>
          <w:iCs/>
          <w:kern w:val="21"/>
          <w:sz w:val="32"/>
          <w:szCs w:val="32"/>
          <w:u w:val="single"/>
        </w:rPr>
        <w:t>IEEE P3828《产品数字护照参考架构和技术要求（Digital Product Passport - Reference Architecture and Technical Requirements）》</w:t>
      </w:r>
      <w:r w:rsidRPr="00706742">
        <w:rPr>
          <w:rFonts w:ascii="Times New Roman" w:eastAsia="仿宋_GB2312" w:hAnsi="Times New Roman" w:hint="eastAsia"/>
          <w:b/>
          <w:bCs/>
          <w:i/>
          <w:iCs/>
          <w:sz w:val="36"/>
          <w:szCs w:val="36"/>
          <w:u w:val="single"/>
        </w:rPr>
        <w:t xml:space="preserve"> </w:t>
      </w:r>
      <w:r w:rsidRPr="00706742">
        <w:rPr>
          <w:rFonts w:ascii="Times New Roman" w:eastAsia="仿宋_GB2312" w:hAnsi="Times New Roman"/>
          <w:b/>
          <w:bCs/>
          <w:i/>
          <w:iCs/>
          <w:sz w:val="36"/>
          <w:szCs w:val="36"/>
          <w:u w:val="single"/>
        </w:rPr>
        <w:t xml:space="preserve"> </w:t>
      </w:r>
      <w:r w:rsidRPr="00706742">
        <w:rPr>
          <w:rFonts w:ascii="Times New Roman" w:eastAsia="仿宋_GB2312" w:hAnsi="Times New Roman" w:hint="eastAsia"/>
          <w:b/>
          <w:bCs/>
          <w:sz w:val="36"/>
          <w:szCs w:val="36"/>
          <w:u w:val="single"/>
        </w:rPr>
        <w:t xml:space="preserve"> </w:t>
      </w:r>
      <w:r w:rsidR="004C11FA">
        <w:rPr>
          <w:rFonts w:ascii="Times New Roman" w:eastAsia="仿宋_GB2312" w:hAnsi="Times New Roman" w:hint="eastAsia"/>
          <w:sz w:val="32"/>
          <w:szCs w:val="32"/>
        </w:rPr>
        <w:t>标准参编</w:t>
      </w:r>
      <w:r w:rsidRPr="00B619B1">
        <w:rPr>
          <w:rFonts w:ascii="Times New Roman" w:eastAsia="仿宋_GB2312" w:hAnsi="Times New Roman"/>
          <w:sz w:val="32"/>
          <w:szCs w:val="32"/>
        </w:rPr>
        <w:t>。</w:t>
      </w:r>
    </w:p>
    <w:p w:rsidR="002943CD" w:rsidRDefault="002943CD" w:rsidP="002943CD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现就有关情况声明如下：</w:t>
      </w:r>
    </w:p>
    <w:p w:rsidR="002943CD" w:rsidRDefault="002943CD" w:rsidP="002943CD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Times New Roman"/>
          <w:sz w:val="32"/>
          <w:szCs w:val="32"/>
        </w:rPr>
        <w:t>我单位对提供参评的全部资料的真实性负责，并保证所涉及的关键技术产品等内容皆为自主知识产权。</w:t>
      </w:r>
    </w:p>
    <w:p w:rsidR="002943CD" w:rsidRDefault="002943CD" w:rsidP="002943CD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Times New Roman"/>
          <w:sz w:val="32"/>
          <w:szCs w:val="32"/>
        </w:rPr>
        <w:t>我单位在参评过程中所涉及的项目内容和程序</w:t>
      </w:r>
      <w:proofErr w:type="gramStart"/>
      <w:r>
        <w:rPr>
          <w:rFonts w:ascii="仿宋_GB2312" w:eastAsia="仿宋_GB2312" w:hAnsi="Times New Roman"/>
          <w:sz w:val="32"/>
          <w:szCs w:val="32"/>
        </w:rPr>
        <w:t>皆符合</w:t>
      </w:r>
      <w:proofErr w:type="gramEnd"/>
      <w:r>
        <w:rPr>
          <w:rFonts w:ascii="仿宋_GB2312" w:eastAsia="仿宋_GB2312" w:hAnsi="Times New Roman"/>
          <w:sz w:val="32"/>
          <w:szCs w:val="32"/>
        </w:rPr>
        <w:t>国家有关法律法规及相关产业政策要求。</w:t>
      </w:r>
    </w:p>
    <w:p w:rsidR="002943CD" w:rsidRDefault="002943CD" w:rsidP="002943CD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Times New Roman"/>
          <w:sz w:val="32"/>
          <w:szCs w:val="32"/>
        </w:rPr>
        <w:t>我单位对所提交的项目内容负有保密责任，按照国家相关保密规定，所提交的项目内容未涉及国家秘密、个人信息和其他敏感信息。</w:t>
      </w:r>
    </w:p>
    <w:p w:rsidR="002943CD" w:rsidRDefault="002943CD" w:rsidP="002943CD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Times New Roman"/>
          <w:sz w:val="32"/>
          <w:szCs w:val="32"/>
        </w:rPr>
        <w:t>我单位申报项目所填写的相关文字和图片已经审核，确认无误。</w:t>
      </w:r>
    </w:p>
    <w:p w:rsidR="002943CD" w:rsidRDefault="002943CD" w:rsidP="002943CD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我单位对违反上述声明导致的后果承担全部法律责任。</w:t>
      </w:r>
    </w:p>
    <w:p w:rsidR="002943CD" w:rsidRDefault="002943CD" w:rsidP="002943CD">
      <w:pPr>
        <w:widowControl/>
        <w:ind w:firstLineChars="1350" w:firstLine="4320"/>
        <w:jc w:val="left"/>
        <w:rPr>
          <w:rFonts w:ascii="Times New Roman" w:eastAsia="仿宋_GB2312" w:hAnsi="Times New Roman"/>
          <w:sz w:val="32"/>
          <w:szCs w:val="32"/>
        </w:rPr>
      </w:pPr>
    </w:p>
    <w:p w:rsidR="002943CD" w:rsidRDefault="002943CD" w:rsidP="002943CD">
      <w:pPr>
        <w:widowControl/>
        <w:ind w:firstLineChars="1350" w:firstLine="4320"/>
        <w:jc w:val="left"/>
        <w:rPr>
          <w:rFonts w:ascii="Times New Roman" w:eastAsia="仿宋_GB2312" w:hAnsi="Times New Roman"/>
        </w:rPr>
      </w:pPr>
      <w:r>
        <w:rPr>
          <w:rFonts w:ascii="仿宋_GB2312" w:eastAsia="仿宋_GB2312" w:hAnsi="Times New Roman"/>
          <w:sz w:val="32"/>
          <w:szCs w:val="32"/>
        </w:rPr>
        <w:t>单位（单位盖章）：</w:t>
      </w:r>
    </w:p>
    <w:p w:rsidR="002943CD" w:rsidRDefault="002943CD" w:rsidP="002943CD">
      <w:pPr>
        <w:widowControl/>
        <w:wordWrap w:val="0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2943CD" w:rsidRPr="008D23EA" w:rsidRDefault="002943CD" w:rsidP="008D23EA">
      <w:pPr>
        <w:widowControl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〇</w:t>
      </w:r>
      <w:r>
        <w:rPr>
          <w:rFonts w:ascii="仿宋_GB2312" w:eastAsia="仿宋_GB2312" w:hAnsi="Times New Roman"/>
          <w:sz w:val="32"/>
          <w:szCs w:val="32"/>
        </w:rPr>
        <w:t>二</w:t>
      </w:r>
      <w:r w:rsidR="008D23EA">
        <w:rPr>
          <w:rFonts w:ascii="仿宋_GB2312" w:eastAsia="仿宋_GB2312" w:hAnsi="Times New Roman" w:hint="eastAsia"/>
          <w:sz w:val="32"/>
          <w:szCs w:val="32"/>
        </w:rPr>
        <w:t>四</w:t>
      </w:r>
      <w:r>
        <w:rPr>
          <w:rFonts w:ascii="仿宋_GB2312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日</w:t>
      </w:r>
    </w:p>
    <w:p w:rsidR="00272D36" w:rsidRDefault="00272D36">
      <w:pPr>
        <w:pStyle w:val="ae"/>
        <w:adjustRightInd w:val="0"/>
        <w:snapToGrid w:val="0"/>
        <w:spacing w:line="360" w:lineRule="auto"/>
        <w:ind w:firstLineChars="0" w:firstLine="0"/>
      </w:pPr>
    </w:p>
    <w:sectPr w:rsidR="00272D36">
      <w:footerReference w:type="default" r:id="rId8"/>
      <w:pgSz w:w="11906" w:h="16838"/>
      <w:pgMar w:top="87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EA" w:rsidRDefault="00F558EA">
      <w:r>
        <w:separator/>
      </w:r>
    </w:p>
  </w:endnote>
  <w:endnote w:type="continuationSeparator" w:id="0">
    <w:p w:rsidR="00F558EA" w:rsidRDefault="00F5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058448"/>
    </w:sdtPr>
    <w:sdtEndPr/>
    <w:sdtContent>
      <w:p w:rsidR="00272D36" w:rsidRDefault="004543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CC7" w:rsidRPr="00543CC7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EA" w:rsidRDefault="00F558EA">
      <w:r>
        <w:separator/>
      </w:r>
    </w:p>
  </w:footnote>
  <w:footnote w:type="continuationSeparator" w:id="0">
    <w:p w:rsidR="00F558EA" w:rsidRDefault="00F5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6E7E"/>
    <w:multiLevelType w:val="multilevel"/>
    <w:tmpl w:val="23AD6E7E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numFmt w:val="bullet"/>
      <w:lvlText w:val="□"/>
      <w:lvlJc w:val="left"/>
      <w:pPr>
        <w:ind w:left="800" w:hanging="360"/>
      </w:pPr>
      <w:rPr>
        <w:rFonts w:ascii="仿宋" w:eastAsia="仿宋" w:hAnsi="仿宋" w:cstheme="minorBidi" w:hint="eastAsia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lNTFjMzdhOWEzMTA5MzY3ZGU3NWUzYzBiNzQxYmUifQ=="/>
  </w:docVars>
  <w:rsids>
    <w:rsidRoot w:val="00DD56BD"/>
    <w:rsid w:val="00000876"/>
    <w:rsid w:val="0004192F"/>
    <w:rsid w:val="000421B5"/>
    <w:rsid w:val="00042DCB"/>
    <w:rsid w:val="0005218A"/>
    <w:rsid w:val="00090E7A"/>
    <w:rsid w:val="000A148D"/>
    <w:rsid w:val="000E54E9"/>
    <w:rsid w:val="000F3566"/>
    <w:rsid w:val="001025B5"/>
    <w:rsid w:val="00126718"/>
    <w:rsid w:val="00133C16"/>
    <w:rsid w:val="0014663F"/>
    <w:rsid w:val="0015015B"/>
    <w:rsid w:val="00153618"/>
    <w:rsid w:val="001962D9"/>
    <w:rsid w:val="001968EB"/>
    <w:rsid w:val="001B7D5D"/>
    <w:rsid w:val="001C3DC9"/>
    <w:rsid w:val="001D0D61"/>
    <w:rsid w:val="00234CD5"/>
    <w:rsid w:val="00267DF6"/>
    <w:rsid w:val="00272D36"/>
    <w:rsid w:val="002943CD"/>
    <w:rsid w:val="002E5396"/>
    <w:rsid w:val="00307BFC"/>
    <w:rsid w:val="003110B7"/>
    <w:rsid w:val="003208DC"/>
    <w:rsid w:val="00325793"/>
    <w:rsid w:val="00351B42"/>
    <w:rsid w:val="00395A67"/>
    <w:rsid w:val="003F68D2"/>
    <w:rsid w:val="00420D0A"/>
    <w:rsid w:val="00425449"/>
    <w:rsid w:val="00444975"/>
    <w:rsid w:val="004542DD"/>
    <w:rsid w:val="00454344"/>
    <w:rsid w:val="00470D26"/>
    <w:rsid w:val="004B6A1F"/>
    <w:rsid w:val="004C11FA"/>
    <w:rsid w:val="004E1368"/>
    <w:rsid w:val="005208E4"/>
    <w:rsid w:val="00531C91"/>
    <w:rsid w:val="00534EFA"/>
    <w:rsid w:val="005358A2"/>
    <w:rsid w:val="00543CC7"/>
    <w:rsid w:val="0056655D"/>
    <w:rsid w:val="005B0968"/>
    <w:rsid w:val="005B519D"/>
    <w:rsid w:val="005F5F36"/>
    <w:rsid w:val="00610767"/>
    <w:rsid w:val="0061094D"/>
    <w:rsid w:val="006153F4"/>
    <w:rsid w:val="00650C19"/>
    <w:rsid w:val="00695F17"/>
    <w:rsid w:val="006B3DC4"/>
    <w:rsid w:val="006C5089"/>
    <w:rsid w:val="006E707F"/>
    <w:rsid w:val="006F0428"/>
    <w:rsid w:val="007052DC"/>
    <w:rsid w:val="00706742"/>
    <w:rsid w:val="0077517D"/>
    <w:rsid w:val="007E4D80"/>
    <w:rsid w:val="008160F1"/>
    <w:rsid w:val="00842B53"/>
    <w:rsid w:val="00851646"/>
    <w:rsid w:val="00853692"/>
    <w:rsid w:val="008A1616"/>
    <w:rsid w:val="008A57BA"/>
    <w:rsid w:val="008D23EA"/>
    <w:rsid w:val="00960F33"/>
    <w:rsid w:val="00980BD0"/>
    <w:rsid w:val="009850FF"/>
    <w:rsid w:val="009C5CDA"/>
    <w:rsid w:val="00A06601"/>
    <w:rsid w:val="00A13537"/>
    <w:rsid w:val="00A21EA6"/>
    <w:rsid w:val="00A44D49"/>
    <w:rsid w:val="00A46B6B"/>
    <w:rsid w:val="00AD7338"/>
    <w:rsid w:val="00B00172"/>
    <w:rsid w:val="00B2091E"/>
    <w:rsid w:val="00B44BBB"/>
    <w:rsid w:val="00B72215"/>
    <w:rsid w:val="00B91D3C"/>
    <w:rsid w:val="00B975C3"/>
    <w:rsid w:val="00BA4292"/>
    <w:rsid w:val="00BF428C"/>
    <w:rsid w:val="00C05B69"/>
    <w:rsid w:val="00C06A28"/>
    <w:rsid w:val="00C333FA"/>
    <w:rsid w:val="00C720DB"/>
    <w:rsid w:val="00CB5B70"/>
    <w:rsid w:val="00CF781C"/>
    <w:rsid w:val="00D8245F"/>
    <w:rsid w:val="00DA06B0"/>
    <w:rsid w:val="00DD56BD"/>
    <w:rsid w:val="00DD5BE9"/>
    <w:rsid w:val="00DE4858"/>
    <w:rsid w:val="00DF3F59"/>
    <w:rsid w:val="00DF6BED"/>
    <w:rsid w:val="00E025E1"/>
    <w:rsid w:val="00E1012A"/>
    <w:rsid w:val="00E41F00"/>
    <w:rsid w:val="00E52CF4"/>
    <w:rsid w:val="00E61928"/>
    <w:rsid w:val="00ED421E"/>
    <w:rsid w:val="00EE206C"/>
    <w:rsid w:val="00EE4846"/>
    <w:rsid w:val="00F004E0"/>
    <w:rsid w:val="00F13701"/>
    <w:rsid w:val="00F558EA"/>
    <w:rsid w:val="00F92A77"/>
    <w:rsid w:val="00FB607E"/>
    <w:rsid w:val="016B5E4E"/>
    <w:rsid w:val="093C7535"/>
    <w:rsid w:val="0BFB1A27"/>
    <w:rsid w:val="101C3B92"/>
    <w:rsid w:val="12455238"/>
    <w:rsid w:val="15F95459"/>
    <w:rsid w:val="1BC11A92"/>
    <w:rsid w:val="1EE87AAC"/>
    <w:rsid w:val="1F340087"/>
    <w:rsid w:val="20D948B9"/>
    <w:rsid w:val="255F2546"/>
    <w:rsid w:val="26167155"/>
    <w:rsid w:val="288B2C3C"/>
    <w:rsid w:val="2B9A5EBF"/>
    <w:rsid w:val="33685E6B"/>
    <w:rsid w:val="375442D9"/>
    <w:rsid w:val="37E90C3B"/>
    <w:rsid w:val="3810197F"/>
    <w:rsid w:val="392660BC"/>
    <w:rsid w:val="3F2116C2"/>
    <w:rsid w:val="448A3227"/>
    <w:rsid w:val="4FBB51AB"/>
    <w:rsid w:val="58C807C0"/>
    <w:rsid w:val="591923BD"/>
    <w:rsid w:val="5BEE6E35"/>
    <w:rsid w:val="5C45759A"/>
    <w:rsid w:val="62A82630"/>
    <w:rsid w:val="661333A2"/>
    <w:rsid w:val="67994DEA"/>
    <w:rsid w:val="6B0E2CB0"/>
    <w:rsid w:val="6C3D6BEF"/>
    <w:rsid w:val="705C3FCD"/>
    <w:rsid w:val="70645AC8"/>
    <w:rsid w:val="7795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04E0E"/>
  <w15:docId w15:val="{AD02E3C9-BEB6-4391-AA47-F1464F2B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黑体" w:eastAsia="黑体" w:hAnsi="黑体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pPr>
      <w:shd w:val="clear" w:color="auto" w:fill="FFFFFF"/>
      <w:spacing w:before="0" w:beforeAutospacing="0" w:after="0" w:afterAutospacing="0"/>
      <w:ind w:firstLineChars="200" w:firstLine="562"/>
      <w:jc w:val="both"/>
      <w:outlineLvl w:val="1"/>
    </w:pPr>
    <w:rPr>
      <w:rFonts w:ascii="仿宋" w:eastAsia="仿宋" w:hAnsi="仿宋"/>
      <w:b/>
      <w:bCs/>
      <w:color w:val="555555"/>
      <w:sz w:val="28"/>
      <w:szCs w:val="28"/>
    </w:rPr>
  </w:style>
  <w:style w:type="paragraph" w:styleId="3">
    <w:name w:val="heading 3"/>
    <w:basedOn w:val="a"/>
    <w:next w:val="a"/>
    <w:unhideWhenUsed/>
    <w:qFormat/>
    <w:pPr>
      <w:keepNext/>
      <w:keepLines/>
      <w:spacing w:line="360" w:lineRule="auto"/>
      <w:outlineLvl w:val="2"/>
    </w:pPr>
    <w:rPr>
      <w:rFonts w:eastAsia="宋体"/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qFormat/>
    <w:pPr>
      <w:spacing w:after="120"/>
    </w:pPr>
    <w:rPr>
      <w:rFonts w:ascii="Calibri" w:eastAsia="宋体" w:hAnsi="Calibri" w:cs="Times New Roman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qFormat/>
    <w:rPr>
      <w:rFonts w:ascii="黑体" w:eastAsia="黑体" w:hAnsi="黑体"/>
      <w:sz w:val="28"/>
      <w:szCs w:val="28"/>
    </w:rPr>
  </w:style>
  <w:style w:type="character" w:customStyle="1" w:styleId="20">
    <w:name w:val="标题 2 字符"/>
    <w:basedOn w:val="a1"/>
    <w:link w:val="2"/>
    <w:uiPriority w:val="9"/>
    <w:qFormat/>
    <w:rPr>
      <w:rFonts w:ascii="仿宋" w:eastAsia="仿宋" w:hAnsi="仿宋" w:cs="宋体"/>
      <w:b/>
      <w:bCs/>
      <w:color w:val="555555"/>
      <w:kern w:val="0"/>
      <w:sz w:val="28"/>
      <w:szCs w:val="28"/>
      <w:shd w:val="clear" w:color="auto" w:fill="FFFFFF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正文文本 字符"/>
    <w:basedOn w:val="a1"/>
    <w:link w:val="a4"/>
    <w:uiPriority w:val="99"/>
    <w:semiHidden/>
    <w:qFormat/>
    <w:rPr>
      <w:rFonts w:ascii="Calibri" w:eastAsia="宋体" w:hAnsi="Calibri" w:cs="Times New Roman"/>
      <w:szCs w:val="21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0">
    <w:name w:val="0正文"/>
    <w:basedOn w:val="a"/>
    <w:link w:val="00"/>
    <w:qFormat/>
    <w:pPr>
      <w:spacing w:line="360" w:lineRule="auto"/>
      <w:ind w:firstLineChars="200" w:firstLine="560"/>
    </w:pPr>
    <w:rPr>
      <w:rFonts w:ascii="仿宋" w:eastAsia="仿宋" w:hAnsi="仿宋" w:cs="仿宋"/>
      <w:bCs/>
      <w:sz w:val="28"/>
      <w:szCs w:val="28"/>
    </w:rPr>
  </w:style>
  <w:style w:type="character" w:customStyle="1" w:styleId="00">
    <w:name w:val="0正文 字符"/>
    <w:basedOn w:val="a1"/>
    <w:link w:val="0"/>
    <w:qFormat/>
    <w:rPr>
      <w:rFonts w:ascii="仿宋" w:eastAsia="仿宋" w:hAnsi="仿宋" w:cs="仿宋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68E94-EBAC-4A9B-AA84-838ED231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景浩盟</dc:creator>
  <cp:lastModifiedBy>Tianfeng Lu </cp:lastModifiedBy>
  <cp:revision>5</cp:revision>
  <dcterms:created xsi:type="dcterms:W3CDTF">2024-09-29T05:36:00Z</dcterms:created>
  <dcterms:modified xsi:type="dcterms:W3CDTF">2024-09-29T05:43:00Z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E3B8F934DBBA4082B33EF6C7EEAD4757_13</vt:lpwstr>
  </property>
</Properties>
</file>